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A7B99C">
      <w:pPr>
        <w:rPr>
          <w:rFonts w:hint="eastAsia" w:eastAsiaTheme="minorEastAsia"/>
          <w:sz w:val="28"/>
          <w:szCs w:val="36"/>
          <w:lang w:eastAsia="zh-CN"/>
        </w:rPr>
      </w:pPr>
      <w:r>
        <w:rPr>
          <w:rFonts w:hint="eastAsia" w:eastAsiaTheme="minorEastAsia"/>
          <w:sz w:val="28"/>
          <w:szCs w:val="36"/>
          <w:lang w:eastAsia="zh-CN"/>
        </w:rPr>
        <w:drawing>
          <wp:inline distT="0" distB="0" distL="114300" distR="114300">
            <wp:extent cx="1638300" cy="2214880"/>
            <wp:effectExtent l="0" t="0" r="0" b="13970"/>
            <wp:docPr id="2" name="图片 2" descr="a3e93438714e9ea75a49ab157f095c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3e93438714e9ea75a49ab157f095c5d"/>
                    <pic:cNvPicPr>
                      <a:picLocks noChangeAspect="1"/>
                    </pic:cNvPicPr>
                  </pic:nvPicPr>
                  <pic:blipFill>
                    <a:blip r:embed="rId4"/>
                    <a:srcRect l="4492" t="2674" r="4492" b="267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221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FB5F0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何双男，博士，副教授，辽宁省科技创新智库研究基地主任（主管单位：省科协）。</w:t>
      </w:r>
    </w:p>
    <w:p w14:paraId="1F9AFCC7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研究领域：学前儿童社会性发展与同伴关系。</w:t>
      </w:r>
    </w:p>
    <w:p w14:paraId="78F4A86A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讲授课程主要有教育研究方法（辽宁省思政精品课）、SPSS系统应用等。</w:t>
      </w:r>
    </w:p>
    <w:p w14:paraId="1D23866F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主持《合作游戏驱动边缘儿童同伴关系发展实证研究》（JG25CB148）辽宁省教育科学规划项目，及辽宁省社科基金项目、辽宁省教育厅面上项目等省级课题；作为重要参与人完成教育部民族教育发展中心重点课题、国家艺术基金等国家、部委课题。在国家自然科学基金A类期刊、CSSCI发表《社会资本与市场绩效——对电影票房的新解释》等多篇学术论文。</w:t>
      </w:r>
    </w:p>
    <w:p w14:paraId="553BAFE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A2670E"/>
    <w:rsid w:val="26A2670E"/>
    <w:rsid w:val="70925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2012-12-31T19:09:00Z</dcterms:created>
  <dc:creator>爱颜颜的颜颜妈</dc:creator>
  <cp:lastModifiedBy>爱颜颜的颜颜妈</cp:lastModifiedBy>
  <dcterms:modified xsi:type="dcterms:W3CDTF">2012-12-31T19:09:48Z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4BB625D916E444BAA01359C49E58492B_13</vt:lpwstr>
  </property>
  <property fmtid="{D5CDD505-2E9C-101B-9397-08002B2CF9AE}" pid="4" name="KSOTemplateDocerSaveRecord">
    <vt:lpwstr>eyJoZGlkIjoiMTdiZmQ2N2M2OGQ2MzEyODA4M2JiMjI0NWEzNzY3NjQiLCJ1c2VySWQiOiIyNTMzMTkyMTQifQ==</vt:lpwstr>
  </property>
</Properties>
</file>